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D" w:rsidRPr="00D240F4" w:rsidRDefault="00D240F4" w:rsidP="00D240F4">
      <w:pPr>
        <w:spacing w:line="240" w:lineRule="auto"/>
        <w:contextualSpacing/>
        <w:jc w:val="center"/>
        <w:rPr>
          <w:sz w:val="24"/>
          <w:szCs w:val="24"/>
        </w:rPr>
      </w:pPr>
      <w:r w:rsidRPr="00D240F4">
        <w:rPr>
          <w:sz w:val="24"/>
          <w:szCs w:val="24"/>
        </w:rPr>
        <w:t>Math 29 Course Paper</w:t>
      </w:r>
    </w:p>
    <w:p w:rsidR="00D240F4" w:rsidRDefault="00D240F4" w:rsidP="00D240F4">
      <w:pPr>
        <w:spacing w:line="240" w:lineRule="auto"/>
        <w:contextualSpacing/>
        <w:jc w:val="center"/>
        <w:rPr>
          <w:sz w:val="24"/>
          <w:szCs w:val="24"/>
        </w:rPr>
      </w:pPr>
    </w:p>
    <w:p w:rsidR="00D240F4" w:rsidRDefault="00D240F4" w:rsidP="00D240F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 Assigned: October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Due: November 19</w:t>
      </w:r>
    </w:p>
    <w:p w:rsidR="00D240F4" w:rsidRPr="00D240F4" w:rsidRDefault="00D240F4" w:rsidP="00D240F4">
      <w:pPr>
        <w:spacing w:line="240" w:lineRule="auto"/>
        <w:contextualSpacing/>
        <w:rPr>
          <w:sz w:val="24"/>
          <w:szCs w:val="24"/>
        </w:rPr>
      </w:pPr>
    </w:p>
    <w:p w:rsidR="00D240F4" w:rsidRDefault="00D240F4" w:rsidP="00D240F4">
      <w:pPr>
        <w:spacing w:line="240" w:lineRule="auto"/>
        <w:contextualSpacing/>
        <w:rPr>
          <w:sz w:val="24"/>
          <w:szCs w:val="24"/>
        </w:rPr>
      </w:pPr>
      <w:r w:rsidRPr="00D240F4">
        <w:rPr>
          <w:sz w:val="24"/>
          <w:szCs w:val="24"/>
        </w:rPr>
        <w:t>The probability course paper is your opportunity to explore a probability-related topic of your choosing. It may be a topic we will not cover in class, or a more in-depth look at a topic we have studied briefly.  You will need to do some research on your topic of interest and include appropriate references culminating in a formal write up of</w:t>
      </w:r>
      <w:r>
        <w:rPr>
          <w:sz w:val="24"/>
          <w:szCs w:val="24"/>
        </w:rPr>
        <w:t xml:space="preserve"> </w:t>
      </w:r>
      <w:r w:rsidRPr="00D240F4">
        <w:rPr>
          <w:sz w:val="24"/>
          <w:szCs w:val="24"/>
        </w:rPr>
        <w:t xml:space="preserve">4-8 pages discussing the topic and what you have learned. </w:t>
      </w:r>
      <w:r>
        <w:rPr>
          <w:sz w:val="24"/>
          <w:szCs w:val="24"/>
        </w:rPr>
        <w:t xml:space="preserve">Possible topics are listed </w:t>
      </w:r>
      <w:r w:rsidR="00A43369">
        <w:rPr>
          <w:sz w:val="24"/>
          <w:szCs w:val="24"/>
        </w:rPr>
        <w:t>below</w:t>
      </w:r>
      <w:r>
        <w:rPr>
          <w:sz w:val="24"/>
          <w:szCs w:val="24"/>
        </w:rPr>
        <w:t xml:space="preserve">. You may choose one of these or brainstorm your own topic, in which case you should check with me to be sure it is an appropriate </w:t>
      </w:r>
      <w:r w:rsidR="00B71F04">
        <w:rPr>
          <w:sz w:val="24"/>
          <w:szCs w:val="24"/>
        </w:rPr>
        <w:t xml:space="preserve">and manageable </w:t>
      </w:r>
      <w:r>
        <w:rPr>
          <w:sz w:val="24"/>
          <w:szCs w:val="24"/>
        </w:rPr>
        <w:t>topic. The formal write up may be entirely mathematical derivations, or entirely a discussion of an application or a mixture of both. It will depend on what you choose to investigate.</w:t>
      </w:r>
      <w:r w:rsidR="00B71F04">
        <w:rPr>
          <w:sz w:val="24"/>
          <w:szCs w:val="24"/>
        </w:rPr>
        <w:t xml:space="preserve"> You may NOT write a historical paper on a statistician’s life, but you may briefly investigate a statistician to come up with a method or application to further investigate. For example, you cannot write a summary of the life of Sir Thomas </w:t>
      </w:r>
      <w:proofErr w:type="spellStart"/>
      <w:r w:rsidR="00B71F04">
        <w:rPr>
          <w:sz w:val="24"/>
          <w:szCs w:val="24"/>
        </w:rPr>
        <w:t>Bayes</w:t>
      </w:r>
      <w:proofErr w:type="spellEnd"/>
      <w:r w:rsidR="00B71F04">
        <w:rPr>
          <w:sz w:val="24"/>
          <w:szCs w:val="24"/>
        </w:rPr>
        <w:t xml:space="preserve">, but if you found out he is the “father” of Bayesian statistics, and that interested you, you could investigate Bayesian statistics. </w:t>
      </w:r>
    </w:p>
    <w:p w:rsidR="00D04738" w:rsidRDefault="00D04738" w:rsidP="00D240F4">
      <w:pPr>
        <w:spacing w:line="240" w:lineRule="auto"/>
        <w:contextualSpacing/>
        <w:rPr>
          <w:sz w:val="24"/>
          <w:szCs w:val="24"/>
        </w:rPr>
      </w:pPr>
    </w:p>
    <w:p w:rsidR="00D04738" w:rsidRDefault="00D04738" w:rsidP="00D240F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Details: 10% of course grade, 4-8 pages, </w:t>
      </w:r>
      <w:r w:rsidR="00253DD1">
        <w:rPr>
          <w:sz w:val="24"/>
          <w:szCs w:val="24"/>
        </w:rPr>
        <w:t xml:space="preserve">typed, </w:t>
      </w:r>
      <w:r>
        <w:rPr>
          <w:sz w:val="24"/>
          <w:szCs w:val="24"/>
        </w:rPr>
        <w:t>1.5 or double spaced, turn in a hard copy, no title page is necessary</w:t>
      </w:r>
    </w:p>
    <w:p w:rsidR="00D240F4" w:rsidRDefault="00D240F4" w:rsidP="00D240F4">
      <w:pPr>
        <w:spacing w:line="240" w:lineRule="auto"/>
        <w:contextualSpacing/>
        <w:rPr>
          <w:sz w:val="24"/>
          <w:szCs w:val="24"/>
        </w:rPr>
      </w:pPr>
    </w:p>
    <w:p w:rsidR="00D240F4" w:rsidRDefault="00D04738" w:rsidP="00D240F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Possible Topics:</w:t>
      </w:r>
    </w:p>
    <w:p w:rsidR="00D04738" w:rsidRDefault="00D04738" w:rsidP="00D047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738">
        <w:rPr>
          <w:sz w:val="24"/>
          <w:szCs w:val="24"/>
        </w:rPr>
        <w:t>Describe and discuss</w:t>
      </w:r>
      <w:r>
        <w:rPr>
          <w:sz w:val="24"/>
          <w:szCs w:val="24"/>
        </w:rPr>
        <w:t xml:space="preserve"> applications of</w:t>
      </w:r>
      <w:r w:rsidRPr="00D04738">
        <w:rPr>
          <w:sz w:val="24"/>
          <w:szCs w:val="24"/>
        </w:rPr>
        <w:t xml:space="preserve"> the t distribution, a continuous distribution we won't be covering this semester.</w:t>
      </w:r>
    </w:p>
    <w:p w:rsidR="00D04738" w:rsidRPr="00B50308" w:rsidRDefault="00D04738" w:rsidP="00D240F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50308">
        <w:rPr>
          <w:sz w:val="24"/>
          <w:szCs w:val="24"/>
        </w:rPr>
        <w:t xml:space="preserve">Other distributions: F, </w:t>
      </w:r>
      <w:proofErr w:type="spellStart"/>
      <w:r w:rsidRPr="00B50308">
        <w:rPr>
          <w:sz w:val="24"/>
          <w:szCs w:val="24"/>
        </w:rPr>
        <w:t>Weibull</w:t>
      </w:r>
      <w:proofErr w:type="spellEnd"/>
      <w:r w:rsidRPr="00B50308">
        <w:rPr>
          <w:sz w:val="24"/>
          <w:szCs w:val="24"/>
        </w:rPr>
        <w:t>, chi-square, non-central t, Cauchy</w:t>
      </w:r>
      <w:r w:rsidR="00A43369">
        <w:rPr>
          <w:sz w:val="24"/>
          <w:szCs w:val="24"/>
        </w:rPr>
        <w:t xml:space="preserve">, Beta-Binomial (ask me for a related article), and many more </w:t>
      </w:r>
      <w:r w:rsidR="00B71F04">
        <w:rPr>
          <w:sz w:val="24"/>
          <w:szCs w:val="24"/>
        </w:rPr>
        <w:t>(see class handout)</w:t>
      </w:r>
    </w:p>
    <w:p w:rsidR="00D04738" w:rsidRDefault="00D240F4" w:rsidP="00D240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738">
        <w:rPr>
          <w:sz w:val="24"/>
          <w:szCs w:val="24"/>
        </w:rPr>
        <w:t xml:space="preserve">Explore use of the </w:t>
      </w:r>
      <w:proofErr w:type="spellStart"/>
      <w:r w:rsidRPr="00D04738">
        <w:rPr>
          <w:sz w:val="24"/>
          <w:szCs w:val="24"/>
        </w:rPr>
        <w:t>hypergeometric</w:t>
      </w:r>
      <w:proofErr w:type="spellEnd"/>
      <w:r w:rsidRPr="00D04738">
        <w:rPr>
          <w:sz w:val="24"/>
          <w:szCs w:val="24"/>
        </w:rPr>
        <w:t xml:space="preserve"> distribution in capture-recapture sampling.</w:t>
      </w:r>
    </w:p>
    <w:p w:rsidR="00D240F4" w:rsidRPr="00D240F4" w:rsidRDefault="00D240F4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240F4">
        <w:rPr>
          <w:sz w:val="24"/>
          <w:szCs w:val="24"/>
        </w:rPr>
        <w:t>Take a more in-depth look at Markov Chains.</w:t>
      </w:r>
    </w:p>
    <w:p w:rsidR="00D240F4" w:rsidRDefault="00D240F4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240F4">
        <w:rPr>
          <w:sz w:val="24"/>
          <w:szCs w:val="24"/>
        </w:rPr>
        <w:t xml:space="preserve">Learn a little about Bayesian probability (what is a prior distribution?).  </w:t>
      </w:r>
    </w:p>
    <w:p w:rsidR="00B50308" w:rsidRDefault="00B50308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Investigate 2 class classification and </w:t>
      </w:r>
      <w:r w:rsidR="00B71F0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naïve </w:t>
      </w:r>
      <w:proofErr w:type="spellStart"/>
      <w:r>
        <w:rPr>
          <w:sz w:val="24"/>
          <w:szCs w:val="24"/>
        </w:rPr>
        <w:t>Bayes</w:t>
      </w:r>
      <w:proofErr w:type="spellEnd"/>
      <w:r>
        <w:rPr>
          <w:sz w:val="24"/>
          <w:szCs w:val="24"/>
        </w:rPr>
        <w:t xml:space="preserve"> </w:t>
      </w:r>
      <w:r w:rsidR="00B71F04">
        <w:rPr>
          <w:sz w:val="24"/>
          <w:szCs w:val="24"/>
        </w:rPr>
        <w:t xml:space="preserve">rule </w:t>
      </w:r>
      <w:r>
        <w:rPr>
          <w:sz w:val="24"/>
          <w:szCs w:val="24"/>
        </w:rPr>
        <w:t>in this context.</w:t>
      </w:r>
    </w:p>
    <w:p w:rsidR="00B50308" w:rsidRDefault="00B50308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Investigate some basics of stochastic processes or Brownian motion.</w:t>
      </w:r>
    </w:p>
    <w:p w:rsidR="00B50308" w:rsidRDefault="00B50308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Investigate</w:t>
      </w:r>
      <w:r w:rsidR="00A43369">
        <w:rPr>
          <w:sz w:val="24"/>
          <w:szCs w:val="24"/>
        </w:rPr>
        <w:t xml:space="preserve"> some properties of mixture distributions.</w:t>
      </w:r>
    </w:p>
    <w:p w:rsidR="00A43369" w:rsidRDefault="00A43369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Investigate the higher level </w:t>
      </w:r>
      <w:r w:rsidRPr="00B71F04">
        <w:rPr>
          <w:i/>
          <w:sz w:val="24"/>
          <w:szCs w:val="24"/>
        </w:rPr>
        <w:t>exponential family</w:t>
      </w:r>
      <w:r>
        <w:rPr>
          <w:sz w:val="24"/>
          <w:szCs w:val="24"/>
        </w:rPr>
        <w:t xml:space="preserve"> of distributions and basic properties.</w:t>
      </w:r>
    </w:p>
    <w:p w:rsidR="00A43369" w:rsidRDefault="00A43369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Explore the use of probability in detecting bias in jury selection (ask me for article).</w:t>
      </w:r>
    </w:p>
    <w:p w:rsidR="00A43369" w:rsidRDefault="00A43369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Explore additional examples of Simpson’s Paradox.</w:t>
      </w:r>
    </w:p>
    <w:p w:rsidR="00B71F04" w:rsidRDefault="00B71F04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Investigate a different Central Limit Theorem than the one in the text (I can give you names).</w:t>
      </w:r>
    </w:p>
    <w:p w:rsidR="00B71F04" w:rsidRDefault="00B71F04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Explore characteristic functions (generalized versions of </w:t>
      </w:r>
      <w:proofErr w:type="spellStart"/>
      <w:r>
        <w:rPr>
          <w:sz w:val="24"/>
          <w:szCs w:val="24"/>
        </w:rPr>
        <w:t>mgfs</w:t>
      </w:r>
      <w:proofErr w:type="spellEnd"/>
      <w:r>
        <w:rPr>
          <w:sz w:val="24"/>
          <w:szCs w:val="24"/>
        </w:rPr>
        <w:t>).</w:t>
      </w:r>
    </w:p>
    <w:p w:rsidR="00B71F04" w:rsidRDefault="00B71F04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Explore probability generating functions and/or central moments.</w:t>
      </w:r>
    </w:p>
    <w:p w:rsidR="00B71F04" w:rsidRDefault="00B71F04" w:rsidP="00D240F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Investigate the Probability Integral Transform and how random numbers are generated by computer. </w:t>
      </w:r>
    </w:p>
    <w:sectPr w:rsidR="00B71F04" w:rsidSect="00B1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57C"/>
    <w:multiLevelType w:val="multilevel"/>
    <w:tmpl w:val="F3C67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754726"/>
    <w:multiLevelType w:val="hybridMultilevel"/>
    <w:tmpl w:val="8838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453D4"/>
    <w:multiLevelType w:val="hybridMultilevel"/>
    <w:tmpl w:val="0F7430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0F4"/>
    <w:rsid w:val="00231859"/>
    <w:rsid w:val="00253DD1"/>
    <w:rsid w:val="00580F00"/>
    <w:rsid w:val="00A43369"/>
    <w:rsid w:val="00B14C0D"/>
    <w:rsid w:val="00B50308"/>
    <w:rsid w:val="00B71F04"/>
    <w:rsid w:val="00C819A6"/>
    <w:rsid w:val="00D04738"/>
    <w:rsid w:val="00D2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awagaman</dc:creator>
  <cp:keywords/>
  <dc:description/>
  <cp:lastModifiedBy>awagaman</cp:lastModifiedBy>
  <cp:revision>5</cp:revision>
  <dcterms:created xsi:type="dcterms:W3CDTF">2010-08-25T15:56:00Z</dcterms:created>
  <dcterms:modified xsi:type="dcterms:W3CDTF">2010-10-22T17:13:00Z</dcterms:modified>
</cp:coreProperties>
</file>